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63" w:rsidRPr="00855C63" w:rsidRDefault="00855C63" w:rsidP="00855C63">
      <w:pPr>
        <w:rPr>
          <w:rFonts w:ascii="Arial" w:eastAsia="Calibri" w:hAnsi="Arial" w:cs="Arial"/>
          <w:b/>
        </w:rPr>
      </w:pPr>
      <w:r w:rsidRPr="00855C63">
        <w:rPr>
          <w:rFonts w:ascii="Arial" w:eastAsia="Calibri" w:hAnsi="Arial" w:cs="Arial"/>
          <w:b/>
        </w:rPr>
        <w:t>Inzet Vrijwilligers WPW</w:t>
      </w:r>
    </w:p>
    <w:p w:rsidR="00855C63" w:rsidRPr="00855C63" w:rsidRDefault="00855C63" w:rsidP="00855C63">
      <w:pPr>
        <w:autoSpaceDE w:val="0"/>
        <w:autoSpaceDN w:val="0"/>
        <w:adjustRightInd w:val="0"/>
        <w:rPr>
          <w:rFonts w:ascii="Arial" w:eastAsia="Calibri" w:hAnsi="Arial" w:cs="Arial"/>
        </w:rPr>
      </w:pPr>
      <w:r w:rsidRPr="00855C63">
        <w:rPr>
          <w:rFonts w:ascii="Arial" w:eastAsia="Calibri" w:hAnsi="Arial" w:cs="Arial"/>
        </w:rPr>
        <w:t xml:space="preserve">Door de WMO heeft de ondersteuning van vrijwilligers een wettelijke basis gekregen. De inzet van vrijwilligers vormen dan ook een onmisbare schakel in de </w:t>
      </w:r>
      <w:proofErr w:type="spellStart"/>
      <w:r w:rsidRPr="00855C63">
        <w:rPr>
          <w:rFonts w:ascii="Arial" w:eastAsia="Calibri" w:hAnsi="Arial" w:cs="Arial"/>
        </w:rPr>
        <w:t>civil</w:t>
      </w:r>
      <w:proofErr w:type="spellEnd"/>
      <w:r w:rsidRPr="00855C63">
        <w:rPr>
          <w:rFonts w:ascii="Arial" w:eastAsia="Calibri" w:hAnsi="Arial" w:cs="Arial"/>
        </w:rPr>
        <w:t xml:space="preserve"> society. De vrijwilligers van WPW vormen hier geen uitzondering op. Vanuit WPW worden vrijwilligers ingezet op het grote gebied van Wonen, Welzijn en Zorg. Hierbij kan men denken aan de maaltijdrijders, vrijwilligers internetcafé, vrijwillige ondersteuners bij thuisadministratie, vervoer- , boodschappen -, tuin -, en klusdiensten etc. De belangeloze inzet van de vrijwilligers sluit naadloos aan op dat waar de kanteling van de WMO voorstaat namelijk de maatschappelijke ondersteuning die het voor mensen mogelijk maakt  om langer deel  te nemen in de samenleving.</w:t>
      </w:r>
    </w:p>
    <w:p w:rsidR="00855C63" w:rsidRPr="00855C63" w:rsidRDefault="00855C63" w:rsidP="00855C63">
      <w:pPr>
        <w:rPr>
          <w:rFonts w:ascii="Arial" w:hAnsi="Arial" w:cs="Arial"/>
          <w:u w:val="single"/>
          <w:lang w:eastAsia="nl-NL"/>
        </w:rPr>
      </w:pPr>
    </w:p>
    <w:p w:rsidR="00855C63" w:rsidRPr="00855C63" w:rsidRDefault="00855C63" w:rsidP="00855C63">
      <w:pPr>
        <w:rPr>
          <w:rFonts w:ascii="Arial" w:hAnsi="Arial" w:cs="Arial"/>
          <w:u w:val="single"/>
          <w:lang w:eastAsia="nl-NL"/>
        </w:rPr>
      </w:pPr>
      <w:r w:rsidRPr="00855C63">
        <w:rPr>
          <w:rFonts w:ascii="Arial" w:hAnsi="Arial" w:cs="Arial"/>
          <w:u w:val="single"/>
          <w:lang w:eastAsia="nl-NL"/>
        </w:rPr>
        <w:t xml:space="preserve">Aansturing vrijwilligerswerk </w:t>
      </w:r>
    </w:p>
    <w:p w:rsidR="00855C63" w:rsidRPr="00855C63" w:rsidRDefault="00855C63" w:rsidP="00855C63">
      <w:pPr>
        <w:rPr>
          <w:rFonts w:ascii="Arial" w:hAnsi="Arial" w:cs="Arial"/>
          <w:lang w:eastAsia="nl-NL"/>
        </w:rPr>
      </w:pPr>
      <w:r w:rsidRPr="00855C63">
        <w:rPr>
          <w:rFonts w:ascii="Arial" w:hAnsi="Arial" w:cs="Arial"/>
          <w:lang w:eastAsia="nl-NL"/>
        </w:rPr>
        <w:t xml:space="preserve">Er zijn ruim 900 vrijwilligers bij WPW betrokken verdeelt over 4 werkeenheden </w:t>
      </w:r>
    </w:p>
    <w:p w:rsidR="00855C63" w:rsidRPr="00855C63" w:rsidRDefault="00855C63" w:rsidP="00855C63">
      <w:pPr>
        <w:pStyle w:val="Lijstalinea"/>
        <w:numPr>
          <w:ilvl w:val="0"/>
          <w:numId w:val="2"/>
        </w:numPr>
        <w:rPr>
          <w:rFonts w:ascii="Arial" w:hAnsi="Arial" w:cs="Arial"/>
          <w:lang w:eastAsia="nl-NL"/>
        </w:rPr>
      </w:pPr>
      <w:r w:rsidRPr="00855C63">
        <w:rPr>
          <w:rFonts w:ascii="Arial" w:hAnsi="Arial" w:cs="Arial"/>
          <w:lang w:eastAsia="nl-NL"/>
        </w:rPr>
        <w:t>Schagen</w:t>
      </w:r>
    </w:p>
    <w:p w:rsidR="00855C63" w:rsidRPr="00855C63" w:rsidRDefault="00855C63" w:rsidP="00855C63">
      <w:pPr>
        <w:pStyle w:val="Lijstalinea"/>
        <w:numPr>
          <w:ilvl w:val="0"/>
          <w:numId w:val="2"/>
        </w:numPr>
        <w:rPr>
          <w:rFonts w:ascii="Arial" w:hAnsi="Arial" w:cs="Arial"/>
          <w:lang w:eastAsia="nl-NL"/>
        </w:rPr>
      </w:pPr>
      <w:r w:rsidRPr="00855C63">
        <w:rPr>
          <w:rFonts w:ascii="Arial" w:hAnsi="Arial" w:cs="Arial"/>
          <w:lang w:eastAsia="nl-NL"/>
        </w:rPr>
        <w:t>Hollands Kroon</w:t>
      </w:r>
    </w:p>
    <w:p w:rsidR="00855C63" w:rsidRPr="00855C63" w:rsidRDefault="00855C63" w:rsidP="00855C63">
      <w:pPr>
        <w:pStyle w:val="Lijstalinea"/>
        <w:numPr>
          <w:ilvl w:val="0"/>
          <w:numId w:val="2"/>
        </w:numPr>
        <w:rPr>
          <w:rFonts w:ascii="Arial" w:hAnsi="Arial" w:cs="Arial"/>
          <w:lang w:eastAsia="nl-NL"/>
        </w:rPr>
      </w:pPr>
      <w:r w:rsidRPr="00855C63">
        <w:rPr>
          <w:rFonts w:ascii="Arial" w:hAnsi="Arial" w:cs="Arial"/>
          <w:lang w:eastAsia="nl-NL"/>
        </w:rPr>
        <w:t>Langedijk</w:t>
      </w:r>
    </w:p>
    <w:p w:rsidR="00855C63" w:rsidRPr="00855C63" w:rsidRDefault="00855C63" w:rsidP="00855C63">
      <w:pPr>
        <w:pStyle w:val="Lijstalinea"/>
        <w:numPr>
          <w:ilvl w:val="0"/>
          <w:numId w:val="2"/>
        </w:numPr>
        <w:rPr>
          <w:rFonts w:ascii="Arial" w:hAnsi="Arial" w:cs="Arial"/>
          <w:lang w:eastAsia="nl-NL"/>
        </w:rPr>
      </w:pPr>
      <w:r w:rsidRPr="00855C63">
        <w:rPr>
          <w:rFonts w:ascii="Arial" w:hAnsi="Arial" w:cs="Arial"/>
          <w:lang w:eastAsia="nl-NL"/>
        </w:rPr>
        <w:t xml:space="preserve">AWBZ  diensten. </w:t>
      </w:r>
    </w:p>
    <w:p w:rsidR="00855C63" w:rsidRPr="00855C63" w:rsidRDefault="00855C63" w:rsidP="00855C63">
      <w:pPr>
        <w:pStyle w:val="Lijstalinea"/>
        <w:rPr>
          <w:rFonts w:ascii="Arial" w:hAnsi="Arial" w:cs="Arial"/>
          <w:lang w:eastAsia="nl-NL"/>
        </w:rPr>
      </w:pPr>
    </w:p>
    <w:p w:rsidR="00855C63" w:rsidRPr="00855C63" w:rsidRDefault="00855C63" w:rsidP="00855C63">
      <w:pPr>
        <w:rPr>
          <w:rFonts w:ascii="Arial" w:hAnsi="Arial" w:cs="Arial"/>
          <w:lang w:eastAsia="nl-NL"/>
        </w:rPr>
      </w:pPr>
      <w:r w:rsidRPr="00855C63">
        <w:rPr>
          <w:rFonts w:ascii="Arial" w:hAnsi="Arial" w:cs="Arial"/>
          <w:lang w:eastAsia="nl-NL"/>
        </w:rPr>
        <w:t xml:space="preserve">De dagelijkse aansturing van  vrijwilliger is in handen van de medewerker die eindverantwoordelijke is voor de specifieke dienst of taak/taken die de vrijwilliger verricht. </w:t>
      </w:r>
    </w:p>
    <w:p w:rsidR="00855C63" w:rsidRPr="00855C63" w:rsidRDefault="00855C63" w:rsidP="00855C63">
      <w:pPr>
        <w:rPr>
          <w:rFonts w:ascii="Arial" w:hAnsi="Arial" w:cs="Arial"/>
          <w:lang w:eastAsia="nl-NL"/>
        </w:rPr>
      </w:pPr>
      <w:r w:rsidRPr="00855C63">
        <w:rPr>
          <w:rFonts w:ascii="Arial" w:hAnsi="Arial" w:cs="Arial"/>
          <w:lang w:eastAsia="nl-NL"/>
        </w:rPr>
        <w:t>Het totale vrijwilligerswerk waaronder de arbeid - en randvoorwaarden wordt gecoördineerd door de coördinator vrijwilligerswerk van WPW.</w:t>
      </w:r>
    </w:p>
    <w:p w:rsidR="00855C63" w:rsidRPr="00855C63" w:rsidRDefault="00855C63" w:rsidP="00855C63">
      <w:pPr>
        <w:rPr>
          <w:rFonts w:ascii="Arial" w:hAnsi="Arial" w:cs="Arial"/>
        </w:rPr>
      </w:pPr>
    </w:p>
    <w:p w:rsidR="00855C63" w:rsidRPr="00855C63" w:rsidRDefault="00855C63" w:rsidP="00855C63">
      <w:pPr>
        <w:rPr>
          <w:rFonts w:ascii="Arial" w:hAnsi="Arial" w:cs="Arial"/>
          <w:u w:val="single"/>
          <w:lang w:eastAsia="nl-NL"/>
        </w:rPr>
      </w:pPr>
      <w:r w:rsidRPr="00855C63">
        <w:rPr>
          <w:rFonts w:ascii="Arial" w:hAnsi="Arial" w:cs="Arial"/>
          <w:u w:val="single"/>
          <w:lang w:eastAsia="nl-NL"/>
        </w:rPr>
        <w:t>Vrijwilligersovereenkomst</w:t>
      </w:r>
    </w:p>
    <w:p w:rsidR="00855C63" w:rsidRPr="00855C63" w:rsidRDefault="00855C63" w:rsidP="00855C63">
      <w:pPr>
        <w:rPr>
          <w:rFonts w:ascii="Arial" w:hAnsi="Arial" w:cs="Arial"/>
          <w:lang w:eastAsia="nl-NL"/>
        </w:rPr>
      </w:pPr>
      <w:r w:rsidRPr="00855C63">
        <w:rPr>
          <w:rFonts w:ascii="Arial" w:hAnsi="Arial" w:cs="Arial"/>
          <w:lang w:eastAsia="nl-NL"/>
        </w:rPr>
        <w:t>Ondanks het feit dat vrijwilligerswerk plaats vindt op vrijwillige basis, hecht WPW eraan bij de start van een vrijwilliger, een vrijwilligersovereenkomst af te sluiten. Bij het ontbreken van een vrijwilligersovereenkomst is de vrijwilliger vanuit WPW niet verzekerd bij de uitvoering van zijn/haar taken.</w:t>
      </w:r>
    </w:p>
    <w:p w:rsidR="00855C63" w:rsidRPr="00855C63" w:rsidRDefault="00855C63" w:rsidP="00855C63">
      <w:pPr>
        <w:rPr>
          <w:rFonts w:ascii="Arial" w:hAnsi="Arial" w:cs="Arial"/>
        </w:rPr>
      </w:pPr>
    </w:p>
    <w:p w:rsidR="00855C63" w:rsidRPr="00855C63" w:rsidRDefault="00855C63" w:rsidP="00855C63">
      <w:pPr>
        <w:rPr>
          <w:rFonts w:ascii="Arial" w:hAnsi="Arial" w:cs="Arial"/>
          <w:u w:val="single"/>
          <w:lang w:eastAsia="nl-NL"/>
        </w:rPr>
      </w:pPr>
      <w:r w:rsidRPr="00855C63">
        <w:rPr>
          <w:rFonts w:ascii="Arial" w:hAnsi="Arial" w:cs="Arial"/>
          <w:u w:val="single"/>
          <w:lang w:eastAsia="nl-NL"/>
        </w:rPr>
        <w:t xml:space="preserve">Tijdsgrenzen </w:t>
      </w:r>
    </w:p>
    <w:p w:rsidR="00855C63" w:rsidRPr="00855C63" w:rsidRDefault="00855C63" w:rsidP="00855C63">
      <w:pPr>
        <w:numPr>
          <w:ilvl w:val="0"/>
          <w:numId w:val="1"/>
        </w:numPr>
        <w:rPr>
          <w:rFonts w:ascii="Arial" w:eastAsia="Times New Roman" w:hAnsi="Arial" w:cs="Arial"/>
          <w:lang w:eastAsia="nl-NL"/>
        </w:rPr>
      </w:pPr>
      <w:r w:rsidRPr="00855C63">
        <w:rPr>
          <w:rFonts w:ascii="Arial" w:eastAsia="Times New Roman" w:hAnsi="Arial" w:cs="Arial"/>
          <w:lang w:eastAsia="nl-NL"/>
        </w:rPr>
        <w:t>WPW stelt geen minimum of maximum</w:t>
      </w:r>
      <w:r w:rsidRPr="00855C63">
        <w:rPr>
          <w:rFonts w:ascii="Arial" w:eastAsia="Times New Roman" w:hAnsi="Arial" w:cs="Arial"/>
          <w:color w:val="FF0000"/>
          <w:lang w:eastAsia="nl-NL"/>
        </w:rPr>
        <w:t xml:space="preserve"> </w:t>
      </w:r>
      <w:r w:rsidRPr="00855C63">
        <w:rPr>
          <w:rFonts w:ascii="Arial" w:eastAsia="Times New Roman" w:hAnsi="Arial" w:cs="Arial"/>
          <w:lang w:eastAsia="nl-NL"/>
        </w:rPr>
        <w:t xml:space="preserve">per week aan de inzetbaarheid van vrijwilligers. De inzet van een vrijwilliger kan dan ook variëren van 1 uur per kwartaal tot wekelijks. Ook is het mogelijk vrijwilligerswerk te doen in de vorm van een korte afgebakende klus. </w:t>
      </w:r>
    </w:p>
    <w:p w:rsidR="00855C63" w:rsidRPr="00855C63" w:rsidRDefault="00855C63" w:rsidP="00855C63">
      <w:pPr>
        <w:ind w:left="360"/>
        <w:rPr>
          <w:rFonts w:ascii="Arial" w:eastAsia="Times New Roman" w:hAnsi="Arial" w:cs="Arial"/>
          <w:lang w:eastAsia="nl-NL"/>
        </w:rPr>
      </w:pPr>
    </w:p>
    <w:p w:rsidR="00855C63" w:rsidRPr="00855C63" w:rsidRDefault="00855C63" w:rsidP="00855C63">
      <w:pPr>
        <w:rPr>
          <w:rFonts w:ascii="Arial" w:hAnsi="Arial" w:cs="Arial"/>
          <w:u w:val="single"/>
          <w:lang w:eastAsia="nl-NL"/>
        </w:rPr>
      </w:pPr>
      <w:r w:rsidRPr="00855C63">
        <w:rPr>
          <w:rFonts w:ascii="Arial" w:hAnsi="Arial" w:cs="Arial"/>
          <w:u w:val="single"/>
          <w:lang w:eastAsia="nl-NL"/>
        </w:rPr>
        <w:t>Belonen:</w:t>
      </w:r>
      <w:r w:rsidRPr="00855C63">
        <w:rPr>
          <w:rFonts w:ascii="Arial" w:hAnsi="Arial" w:cs="Arial"/>
          <w:i/>
          <w:iCs/>
          <w:u w:val="single"/>
          <w:lang w:eastAsia="nl-NL"/>
        </w:rPr>
        <w:t xml:space="preserve"> </w:t>
      </w:r>
    </w:p>
    <w:p w:rsidR="00855C63" w:rsidRPr="00855C63" w:rsidRDefault="00855C63" w:rsidP="00855C63">
      <w:pPr>
        <w:pStyle w:val="Lijstalinea"/>
        <w:numPr>
          <w:ilvl w:val="0"/>
          <w:numId w:val="1"/>
        </w:numPr>
        <w:rPr>
          <w:rFonts w:ascii="Arial" w:hAnsi="Arial" w:cs="Arial"/>
          <w:lang w:eastAsia="nl-NL"/>
        </w:rPr>
      </w:pPr>
      <w:r w:rsidRPr="00855C63">
        <w:rPr>
          <w:rFonts w:ascii="Arial" w:hAnsi="Arial" w:cs="Arial"/>
          <w:lang w:eastAsia="nl-NL"/>
        </w:rPr>
        <w:t>WPW vindt het belangrijk dat het werk dat de vrijwilliger verricht, wordt erkend als essentieel voor het bereiken van de doelen van de organisatie. Symbolische opbrengsten zijn erg belangrijk zoals: mensen kunnen helpen, saamhorigheid, sociale contacten, gezelligheid, ergens bij horen, status en plezier.</w:t>
      </w:r>
    </w:p>
    <w:p w:rsidR="00855C63" w:rsidRPr="00855C63" w:rsidRDefault="00855C63" w:rsidP="00855C63">
      <w:pPr>
        <w:pStyle w:val="Lijstalinea"/>
        <w:numPr>
          <w:ilvl w:val="0"/>
          <w:numId w:val="1"/>
        </w:numPr>
        <w:rPr>
          <w:rFonts w:ascii="Arial" w:hAnsi="Arial" w:cs="Arial"/>
          <w:lang w:eastAsia="nl-NL"/>
        </w:rPr>
      </w:pPr>
      <w:r w:rsidRPr="00855C63">
        <w:rPr>
          <w:rFonts w:ascii="Arial" w:hAnsi="Arial" w:cs="Arial"/>
          <w:lang w:eastAsia="nl-NL"/>
        </w:rPr>
        <w:t xml:space="preserve">Andere vormen van beloning zijn: onkostenvergoeding, verzekering, consumpties, gebruik mogen maken van de aanwezige faciliteiten en mogelijkheden tot persoonlijke ontwikkelingen zoals deskundigheidsbevordering en het volgen van cursussen. </w:t>
      </w:r>
    </w:p>
    <w:p w:rsidR="00855C63" w:rsidRPr="00855C63" w:rsidRDefault="00855C63" w:rsidP="00855C63">
      <w:pPr>
        <w:rPr>
          <w:rFonts w:ascii="Arial" w:hAnsi="Arial" w:cs="Arial"/>
          <w:lang w:eastAsia="nl-NL"/>
        </w:rPr>
      </w:pPr>
    </w:p>
    <w:p w:rsidR="00855C63" w:rsidRPr="00855C63" w:rsidRDefault="00855C63" w:rsidP="00855C63">
      <w:pPr>
        <w:ind w:right="1275"/>
        <w:rPr>
          <w:rFonts w:ascii="Arial" w:hAnsi="Arial" w:cs="Arial"/>
          <w:u w:val="single"/>
          <w:lang w:eastAsia="nl-NL"/>
        </w:rPr>
      </w:pPr>
      <w:r w:rsidRPr="00855C63">
        <w:rPr>
          <w:rFonts w:ascii="Arial" w:hAnsi="Arial" w:cs="Arial"/>
          <w:u w:val="single"/>
          <w:lang w:eastAsia="nl-NL"/>
        </w:rPr>
        <w:t xml:space="preserve">Onkostenvergoeding </w:t>
      </w:r>
    </w:p>
    <w:p w:rsidR="00855C63" w:rsidRPr="00855C63" w:rsidRDefault="00855C63" w:rsidP="00855C63">
      <w:pPr>
        <w:ind w:right="1275"/>
        <w:rPr>
          <w:rFonts w:ascii="Arial" w:hAnsi="Arial" w:cs="Arial"/>
          <w:lang w:eastAsia="nl-NL"/>
        </w:rPr>
      </w:pPr>
      <w:r w:rsidRPr="00855C63">
        <w:rPr>
          <w:rFonts w:ascii="Arial" w:hAnsi="Arial" w:cs="Arial"/>
          <w:lang w:eastAsia="nl-NL"/>
        </w:rPr>
        <w:t>WPW biedt vrijwilligers een uitgebreide onkostenvergoeding welke jaarlijks wordt geactualiseerd. Hierin staat de kilometervergoeding omschreven van de auto, brommer en fiets. Daarnaast worden er nog andere vergoedingen toegekend  zoals voor gedane klussen en gebruik van eigen telefoon.</w:t>
      </w:r>
    </w:p>
    <w:p w:rsidR="00855C63" w:rsidRPr="00855C63" w:rsidRDefault="00855C63" w:rsidP="00855C63">
      <w:pPr>
        <w:ind w:right="1275"/>
        <w:rPr>
          <w:rFonts w:ascii="Arial" w:hAnsi="Arial" w:cs="Arial"/>
          <w:lang w:eastAsia="nl-NL"/>
        </w:rPr>
      </w:pPr>
    </w:p>
    <w:p w:rsidR="00855C63" w:rsidRPr="00855C63" w:rsidRDefault="00855C63" w:rsidP="00855C63">
      <w:pPr>
        <w:ind w:right="1275"/>
        <w:rPr>
          <w:rFonts w:ascii="Arial" w:hAnsi="Arial" w:cs="Arial"/>
          <w:lang w:eastAsia="nl-NL"/>
        </w:rPr>
      </w:pPr>
      <w:r w:rsidRPr="00855C63">
        <w:rPr>
          <w:rFonts w:ascii="Arial" w:hAnsi="Arial" w:cs="Arial"/>
          <w:lang w:eastAsia="nl-NL"/>
        </w:rPr>
        <w:t>De volledige tekst van het  vrijwilligersbeleid van WPW  met daarin de arbeid- en randvoorwaarden vind je onder deze  link (</w:t>
      </w:r>
      <w:r>
        <w:rPr>
          <w:rFonts w:ascii="Arial" w:hAnsi="Arial" w:cs="Arial"/>
          <w:lang w:eastAsia="nl-NL"/>
        </w:rPr>
        <w:t xml:space="preserve"> link naar vrijwilligersbeleid </w:t>
      </w:r>
      <w:r w:rsidRPr="00855C63">
        <w:rPr>
          <w:rFonts w:ascii="Arial" w:hAnsi="Arial" w:cs="Arial"/>
          <w:lang w:eastAsia="nl-NL"/>
        </w:rPr>
        <w:t xml:space="preserve">en </w:t>
      </w:r>
      <w:r w:rsidRPr="00855C63">
        <w:rPr>
          <w:rFonts w:ascii="Arial" w:hAnsi="Arial" w:cs="Arial"/>
          <w:lang w:eastAsia="nl-NL"/>
        </w:rPr>
        <w:lastRenderedPageBreak/>
        <w:t>vrijwilligersovereenkomst , gedragscode, privacyreglement en ethische para</w:t>
      </w:r>
      <w:r>
        <w:rPr>
          <w:rFonts w:ascii="Arial" w:hAnsi="Arial" w:cs="Arial"/>
          <w:lang w:eastAsia="nl-NL"/>
        </w:rPr>
        <w:t>graaf declaratieformulier etc.</w:t>
      </w:r>
      <w:r w:rsidRPr="00855C63">
        <w:rPr>
          <w:rFonts w:ascii="Arial" w:hAnsi="Arial" w:cs="Arial"/>
          <w:lang w:eastAsia="nl-NL"/>
        </w:rPr>
        <w:t>)</w:t>
      </w:r>
    </w:p>
    <w:p w:rsidR="00855C63" w:rsidRPr="00855C63" w:rsidRDefault="00855C63" w:rsidP="00855C63">
      <w:pPr>
        <w:ind w:right="1275"/>
        <w:rPr>
          <w:rFonts w:ascii="Arial" w:hAnsi="Arial" w:cs="Arial"/>
          <w:lang w:eastAsia="nl-NL"/>
        </w:rPr>
      </w:pPr>
    </w:p>
    <w:p w:rsidR="00855C63" w:rsidRPr="00855C63" w:rsidRDefault="00E861D5" w:rsidP="00855C63">
      <w:pPr>
        <w:pStyle w:val="Normaalweb"/>
        <w:spacing w:line="384" w:lineRule="atLeast"/>
        <w:rPr>
          <w:rFonts w:ascii="Arial" w:hAnsi="Arial" w:cs="Arial"/>
          <w:color w:val="333333"/>
          <w:sz w:val="22"/>
          <w:szCs w:val="22"/>
        </w:rPr>
      </w:pPr>
      <w:r>
        <w:rPr>
          <w:rFonts w:ascii="Arial" w:hAnsi="Arial" w:cs="Arial"/>
          <w:color w:val="333333"/>
          <w:sz w:val="22"/>
          <w:szCs w:val="22"/>
        </w:rPr>
        <w:t>Vrijwilligerspunt ’De Schakel’</w:t>
      </w:r>
      <w:r>
        <w:rPr>
          <w:rFonts w:ascii="Arial" w:hAnsi="Arial" w:cs="Arial"/>
          <w:color w:val="333333"/>
          <w:sz w:val="22"/>
          <w:szCs w:val="22"/>
        </w:rPr>
        <w:br/>
      </w:r>
      <w:r w:rsidR="00855C63" w:rsidRPr="00855C63">
        <w:rPr>
          <w:rFonts w:ascii="Arial" w:hAnsi="Arial" w:cs="Arial"/>
          <w:color w:val="333333"/>
          <w:sz w:val="22"/>
          <w:szCs w:val="22"/>
        </w:rPr>
        <w:t>In opdracht van de gemeente Schagen en in samenwerking met het r</w:t>
      </w:r>
      <w:r>
        <w:rPr>
          <w:rFonts w:ascii="Arial" w:hAnsi="Arial" w:cs="Arial"/>
          <w:color w:val="333333"/>
          <w:sz w:val="22"/>
          <w:szCs w:val="22"/>
        </w:rPr>
        <w:t xml:space="preserve">eïntegratiebedrijf </w:t>
      </w:r>
      <w:proofErr w:type="spellStart"/>
      <w:r>
        <w:rPr>
          <w:rFonts w:ascii="Arial" w:hAnsi="Arial" w:cs="Arial"/>
          <w:color w:val="333333"/>
          <w:sz w:val="22"/>
          <w:szCs w:val="22"/>
        </w:rPr>
        <w:t>Agros</w:t>
      </w:r>
      <w:proofErr w:type="spellEnd"/>
      <w:r>
        <w:rPr>
          <w:rFonts w:ascii="Arial" w:hAnsi="Arial" w:cs="Arial"/>
          <w:color w:val="333333"/>
          <w:sz w:val="22"/>
          <w:szCs w:val="22"/>
        </w:rPr>
        <w:br/>
      </w:r>
      <w:r w:rsidR="00855C63" w:rsidRPr="00855C63">
        <w:rPr>
          <w:rFonts w:ascii="Arial" w:hAnsi="Arial" w:cs="Arial"/>
          <w:color w:val="333333"/>
          <w:sz w:val="22"/>
          <w:szCs w:val="22"/>
        </w:rPr>
        <w:t>heeft Wonen Plus Welzijn ee</w:t>
      </w:r>
      <w:r>
        <w:rPr>
          <w:rFonts w:ascii="Arial" w:hAnsi="Arial" w:cs="Arial"/>
          <w:color w:val="333333"/>
          <w:sz w:val="22"/>
          <w:szCs w:val="22"/>
        </w:rPr>
        <w:t>n vrijwilligerspunt neergezet.</w:t>
      </w:r>
      <w:r>
        <w:rPr>
          <w:rFonts w:ascii="Arial" w:hAnsi="Arial" w:cs="Arial"/>
          <w:color w:val="333333"/>
          <w:sz w:val="22"/>
          <w:szCs w:val="22"/>
        </w:rPr>
        <w:br/>
      </w:r>
      <w:r>
        <w:rPr>
          <w:rFonts w:ascii="Arial" w:hAnsi="Arial" w:cs="Arial"/>
          <w:color w:val="333333"/>
          <w:sz w:val="22"/>
          <w:szCs w:val="22"/>
        </w:rPr>
        <w:br/>
      </w:r>
      <w:r w:rsidR="00855C63" w:rsidRPr="00855C63">
        <w:rPr>
          <w:rFonts w:ascii="Arial" w:hAnsi="Arial" w:cs="Arial"/>
          <w:color w:val="333333"/>
          <w:sz w:val="22"/>
          <w:szCs w:val="22"/>
        </w:rPr>
        <w:t>Een vrijwilligerspunt waarbij vraag en aanbod van vrijwillig</w:t>
      </w:r>
      <w:r>
        <w:rPr>
          <w:rFonts w:ascii="Arial" w:hAnsi="Arial" w:cs="Arial"/>
          <w:color w:val="333333"/>
          <w:sz w:val="22"/>
          <w:szCs w:val="22"/>
        </w:rPr>
        <w:t xml:space="preserve">erswerk elkaar weten te vinden. </w:t>
      </w:r>
      <w:r w:rsidR="00855C63" w:rsidRPr="00855C63">
        <w:rPr>
          <w:rFonts w:ascii="Arial" w:hAnsi="Arial" w:cs="Arial"/>
          <w:color w:val="333333"/>
          <w:sz w:val="22"/>
          <w:szCs w:val="22"/>
        </w:rPr>
        <w:t xml:space="preserve">Waar vrijwilligers ondersteuning voor hun </w:t>
      </w:r>
      <w:r>
        <w:rPr>
          <w:rFonts w:ascii="Arial" w:hAnsi="Arial" w:cs="Arial"/>
          <w:color w:val="333333"/>
          <w:sz w:val="22"/>
          <w:szCs w:val="22"/>
        </w:rPr>
        <w:t xml:space="preserve">werkzaamheden kunnen halen. </w:t>
      </w:r>
      <w:r>
        <w:rPr>
          <w:rFonts w:ascii="Arial" w:hAnsi="Arial" w:cs="Arial"/>
          <w:color w:val="333333"/>
          <w:sz w:val="22"/>
          <w:szCs w:val="22"/>
        </w:rPr>
        <w:br/>
        <w:t>Het v</w:t>
      </w:r>
      <w:r w:rsidR="00855C63" w:rsidRPr="00855C63">
        <w:rPr>
          <w:rFonts w:ascii="Arial" w:hAnsi="Arial" w:cs="Arial"/>
          <w:color w:val="333333"/>
          <w:sz w:val="22"/>
          <w:szCs w:val="22"/>
        </w:rPr>
        <w:t>rijwilligerspunt zal kennisuitwisseling en communicatie over vrijwilligerswerk tussen organisaties in Schagen stimuleren. Vrijwilligerswerk is immers voor iedereen, jong en oud. Vrijwilligerswerk kan als opstap naar werk zijn, of als een stage voor school dienen of omdat je je wilt inzetten voor de samenleving!</w:t>
      </w:r>
      <w:r w:rsidR="00855C63" w:rsidRPr="00855C63">
        <w:rPr>
          <w:rFonts w:ascii="Arial" w:hAnsi="Arial" w:cs="Arial"/>
          <w:color w:val="333333"/>
          <w:sz w:val="22"/>
          <w:szCs w:val="22"/>
        </w:rPr>
        <w:br/>
        <w:t>Voor meer informatie over het Vrijwilligerspunt kunt u kijken</w:t>
      </w:r>
      <w:r>
        <w:rPr>
          <w:rFonts w:ascii="Arial" w:hAnsi="Arial" w:cs="Arial"/>
          <w:color w:val="333333"/>
          <w:sz w:val="22"/>
          <w:szCs w:val="22"/>
        </w:rPr>
        <w:t xml:space="preserve"> op </w:t>
      </w:r>
      <w:r w:rsidR="00855C63" w:rsidRPr="00855C63">
        <w:rPr>
          <w:rFonts w:ascii="Arial" w:hAnsi="Arial" w:cs="Arial"/>
          <w:color w:val="333333"/>
          <w:sz w:val="22"/>
          <w:szCs w:val="22"/>
        </w:rPr>
        <w:t>www.schakel.info</w:t>
      </w:r>
    </w:p>
    <w:p w:rsidR="00855C63" w:rsidRPr="00855C63" w:rsidRDefault="00855C63" w:rsidP="00855C63">
      <w:pPr>
        <w:ind w:right="1275"/>
        <w:rPr>
          <w:rFonts w:ascii="Arial" w:hAnsi="Arial" w:cs="Arial"/>
          <w:lang w:eastAsia="nl-NL"/>
        </w:rPr>
      </w:pPr>
    </w:p>
    <w:p w:rsidR="00855C63" w:rsidRPr="00855C63" w:rsidRDefault="00855C63" w:rsidP="00855C63">
      <w:pPr>
        <w:rPr>
          <w:rFonts w:ascii="Arial" w:hAnsi="Arial" w:cs="Arial"/>
          <w:lang w:eastAsia="nl-NL"/>
        </w:rPr>
      </w:pPr>
    </w:p>
    <w:p w:rsidR="0088494D" w:rsidRPr="00855C63" w:rsidRDefault="0088494D">
      <w:pPr>
        <w:rPr>
          <w:rFonts w:ascii="Arial" w:hAnsi="Arial" w:cs="Arial"/>
        </w:rPr>
      </w:pPr>
      <w:bookmarkStart w:id="0" w:name="_GoBack"/>
      <w:bookmarkEnd w:id="0"/>
    </w:p>
    <w:sectPr w:rsidR="0088494D" w:rsidRPr="00855C63" w:rsidSect="00146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1CB"/>
    <w:multiLevelType w:val="hybridMultilevel"/>
    <w:tmpl w:val="26C82D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45B0284C"/>
    <w:multiLevelType w:val="hybridMultilevel"/>
    <w:tmpl w:val="2B68A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63"/>
    <w:rsid w:val="00855C63"/>
    <w:rsid w:val="0088494D"/>
    <w:rsid w:val="00E86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C6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C63"/>
    <w:pPr>
      <w:ind w:left="720"/>
    </w:pPr>
  </w:style>
  <w:style w:type="paragraph" w:styleId="Normaalweb">
    <w:name w:val="Normal (Web)"/>
    <w:basedOn w:val="Standaard"/>
    <w:uiPriority w:val="99"/>
    <w:semiHidden/>
    <w:unhideWhenUsed/>
    <w:rsid w:val="00855C63"/>
    <w:pPr>
      <w:spacing w:after="120"/>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C6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C63"/>
    <w:pPr>
      <w:ind w:left="720"/>
    </w:pPr>
  </w:style>
  <w:style w:type="paragraph" w:styleId="Normaalweb">
    <w:name w:val="Normal (Web)"/>
    <w:basedOn w:val="Standaard"/>
    <w:uiPriority w:val="99"/>
    <w:semiHidden/>
    <w:unhideWhenUsed/>
    <w:rsid w:val="00855C63"/>
    <w:pPr>
      <w:spacing w:after="12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25D3871C</Template>
  <TotalTime>11</TotalTime>
  <Pages>2</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Narain</dc:creator>
  <cp:lastModifiedBy>S Narain</cp:lastModifiedBy>
  <cp:revision>1</cp:revision>
  <dcterms:created xsi:type="dcterms:W3CDTF">2013-03-13T07:45:00Z</dcterms:created>
  <dcterms:modified xsi:type="dcterms:W3CDTF">2013-03-13T07:58:00Z</dcterms:modified>
</cp:coreProperties>
</file>